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BF" w:rsidRDefault="00427ABF" w:rsidP="00012406">
      <w:pPr>
        <w:jc w:val="center"/>
      </w:pPr>
      <w:r w:rsidRPr="00C33E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13.5pt;height:79.5pt;visibility:visible">
            <v:imagedata r:id="rId7" o:title=""/>
          </v:shape>
        </w:pict>
      </w:r>
    </w:p>
    <w:p w:rsidR="00427ABF" w:rsidRPr="00012406" w:rsidRDefault="00427ABF" w:rsidP="00012406">
      <w:pPr>
        <w:jc w:val="center"/>
        <w:rPr>
          <w:rFonts w:ascii="Arial" w:hAnsi="Arial" w:cs="Arial"/>
        </w:rPr>
      </w:pPr>
      <w:r w:rsidRPr="00012406">
        <w:rPr>
          <w:rFonts w:ascii="Arial" w:hAnsi="Arial" w:cs="Arial"/>
        </w:rPr>
        <w:t xml:space="preserve">COLT Fall </w:t>
      </w:r>
      <w:r>
        <w:rPr>
          <w:rFonts w:ascii="Arial" w:hAnsi="Arial" w:cs="Arial"/>
        </w:rPr>
        <w:t>Meeting</w:t>
      </w:r>
      <w:r w:rsidRPr="00012406">
        <w:rPr>
          <w:rFonts w:ascii="Arial" w:hAnsi="Arial" w:cs="Arial"/>
        </w:rPr>
        <w:t xml:space="preserve"> Agenda</w:t>
      </w:r>
      <w:r>
        <w:rPr>
          <w:rFonts w:ascii="Arial" w:hAnsi="Arial" w:cs="Arial"/>
        </w:rPr>
        <w:t xml:space="preserve"> 2014</w:t>
      </w:r>
    </w:p>
    <w:p w:rsidR="00427ABF" w:rsidRPr="00012406" w:rsidRDefault="00427ABF" w:rsidP="00012406">
      <w:pPr>
        <w:jc w:val="center"/>
        <w:rPr>
          <w:rFonts w:ascii="Arial" w:hAnsi="Arial" w:cs="Arial"/>
          <w:b/>
        </w:rPr>
      </w:pPr>
      <w:r w:rsidRPr="00012406">
        <w:rPr>
          <w:rFonts w:ascii="Arial" w:hAnsi="Arial" w:cs="Arial"/>
          <w:b/>
        </w:rPr>
        <w:t>Building our Land Trusts to Safeguard our Work for the Future</w:t>
      </w:r>
    </w:p>
    <w:p w:rsidR="00427ABF" w:rsidRPr="00012406" w:rsidRDefault="00427ABF" w:rsidP="00012406">
      <w:pPr>
        <w:jc w:val="center"/>
        <w:rPr>
          <w:rFonts w:ascii="Arial" w:hAnsi="Arial" w:cs="Arial"/>
        </w:rPr>
      </w:pPr>
      <w:r w:rsidRPr="00012406">
        <w:rPr>
          <w:rFonts w:ascii="Arial" w:hAnsi="Arial" w:cs="Arial"/>
        </w:rPr>
        <w:t>November 13, 2014</w:t>
      </w:r>
    </w:p>
    <w:p w:rsidR="00427ABF" w:rsidRPr="00012406" w:rsidRDefault="00427ABF" w:rsidP="00012406">
      <w:pPr>
        <w:jc w:val="center"/>
        <w:rPr>
          <w:rFonts w:ascii="Arial" w:hAnsi="Arial" w:cs="Arial"/>
        </w:rPr>
      </w:pPr>
      <w:r w:rsidRPr="00012406">
        <w:rPr>
          <w:rFonts w:ascii="Arial" w:hAnsi="Arial" w:cs="Arial"/>
        </w:rPr>
        <w:t>Blacklick Woods Metro Park Course Club House and Banquet Facility</w:t>
      </w:r>
    </w:p>
    <w:p w:rsidR="00427ABF" w:rsidRPr="007613D1" w:rsidRDefault="00427ABF" w:rsidP="00012406">
      <w:pPr>
        <w:jc w:val="center"/>
        <w:rPr>
          <w:sz w:val="18"/>
          <w:szCs w:val="18"/>
        </w:rPr>
      </w:pPr>
      <w:r w:rsidRPr="007613D1">
        <w:rPr>
          <w:rFonts w:ascii="Arial" w:hAnsi="Arial" w:cs="Arial"/>
          <w:color w:val="222222"/>
          <w:sz w:val="18"/>
          <w:szCs w:val="18"/>
        </w:rPr>
        <w:t>7309 E Livingston Ave, Reynoldsburg, OH 43068</w:t>
      </w:r>
      <w:r w:rsidRPr="007613D1">
        <w:rPr>
          <w:rFonts w:ascii="Arial" w:hAnsi="Arial" w:cs="Arial"/>
          <w:color w:val="222222"/>
          <w:sz w:val="18"/>
          <w:szCs w:val="18"/>
        </w:rPr>
        <w:br/>
        <w:t xml:space="preserve">(614) 861-3193 </w:t>
      </w:r>
    </w:p>
    <w:p w:rsidR="00427ABF" w:rsidRPr="007613D1" w:rsidRDefault="00427ABF" w:rsidP="00012406">
      <w:pPr>
        <w:rPr>
          <w:sz w:val="18"/>
          <w:szCs w:val="18"/>
        </w:rPr>
      </w:pPr>
    </w:p>
    <w:tbl>
      <w:tblPr>
        <w:tblW w:w="10271" w:type="dxa"/>
        <w:jc w:val="center"/>
        <w:tblLook w:val="01E0"/>
      </w:tblPr>
      <w:tblGrid>
        <w:gridCol w:w="996"/>
        <w:gridCol w:w="9275"/>
      </w:tblGrid>
      <w:tr w:rsidR="00427ABF" w:rsidRPr="00DD6310" w:rsidTr="000A231D">
        <w:trPr>
          <w:trHeight w:val="477"/>
          <w:jc w:val="center"/>
        </w:trPr>
        <w:tc>
          <w:tcPr>
            <w:tcW w:w="996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9:30am</w:t>
            </w:r>
          </w:p>
        </w:tc>
        <w:tc>
          <w:tcPr>
            <w:tcW w:w="9275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310">
              <w:rPr>
                <w:rFonts w:ascii="Arial" w:hAnsi="Arial" w:cs="Arial"/>
                <w:b/>
                <w:sz w:val="20"/>
                <w:szCs w:val="20"/>
              </w:rPr>
              <w:t>Registration and Networking</w:t>
            </w:r>
          </w:p>
        </w:tc>
      </w:tr>
      <w:tr w:rsidR="00427ABF" w:rsidRPr="00DD6310" w:rsidTr="000A231D">
        <w:trPr>
          <w:trHeight w:val="900"/>
          <w:jc w:val="center"/>
        </w:trPr>
        <w:tc>
          <w:tcPr>
            <w:tcW w:w="996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9275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310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Steve Goodwin, COLT Steering Committee Program Chair and Land Protection Specialist, Appalachia Ohio Alliance</w:t>
            </w:r>
          </w:p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Krista Magaw, COLT Steering Committee President , Executive Director Tecumseh Land Trust</w:t>
            </w:r>
          </w:p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Kim Kimlin, Education Committee Chair, Program Director, Trust for Public Lands, Ohio</w:t>
            </w:r>
          </w:p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ABF" w:rsidRPr="00DD6310" w:rsidTr="000A231D">
        <w:trPr>
          <w:trHeight w:val="720"/>
          <w:jc w:val="center"/>
        </w:trPr>
        <w:tc>
          <w:tcPr>
            <w:tcW w:w="996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9275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310">
              <w:rPr>
                <w:rFonts w:ascii="Arial" w:hAnsi="Arial" w:cs="Arial"/>
                <w:b/>
                <w:sz w:val="20"/>
                <w:szCs w:val="20"/>
              </w:rPr>
              <w:t>Discussion -- Collaboration, Partnerships and Conservation</w:t>
            </w:r>
          </w:p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6310">
              <w:rPr>
                <w:rFonts w:ascii="Arial" w:hAnsi="Arial" w:cs="Arial"/>
                <w:b/>
                <w:i/>
                <w:sz w:val="20"/>
                <w:szCs w:val="20"/>
              </w:rPr>
              <w:t>Learn about some successful collaborations between wildlife and sporting groups and land trusts in southeastern Ohio</w:t>
            </w:r>
          </w:p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Moderator:</w:t>
            </w:r>
            <w:r w:rsidRPr="00DD6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6310">
              <w:rPr>
                <w:rFonts w:ascii="Arial" w:hAnsi="Arial" w:cs="Arial"/>
                <w:sz w:val="20"/>
                <w:szCs w:val="20"/>
              </w:rPr>
              <w:t xml:space="preserve">Carolyn Waldron </w:t>
            </w:r>
          </w:p>
          <w:p w:rsidR="00427ABF" w:rsidRDefault="00427ABF" w:rsidP="00A208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B40">
              <w:rPr>
                <w:rFonts w:ascii="Arial" w:hAnsi="Arial" w:cs="Arial"/>
                <w:sz w:val="20"/>
                <w:szCs w:val="20"/>
              </w:rPr>
              <w:t>Steve Fleegal, Executive Director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F6B40">
              <w:rPr>
                <w:rFonts w:ascii="Arial" w:hAnsi="Arial" w:cs="Arial"/>
                <w:sz w:val="20"/>
                <w:szCs w:val="20"/>
              </w:rPr>
              <w:t xml:space="preserve"> Appalachia Ohio Alliance</w:t>
            </w:r>
          </w:p>
          <w:p w:rsidR="00427ABF" w:rsidRPr="00CC77E0" w:rsidRDefault="00427ABF" w:rsidP="00CC77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B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406">
              <w:rPr>
                <w:rFonts w:ascii="Arial" w:hAnsi="Arial" w:cs="Arial"/>
                <w:sz w:val="20"/>
                <w:szCs w:val="20"/>
              </w:rPr>
              <w:t>Rick Gardner, Chief Botanist, ODNR Division of Natural Areas and Preserves</w:t>
            </w:r>
          </w:p>
        </w:tc>
      </w:tr>
      <w:tr w:rsidR="00427ABF" w:rsidRPr="00DD6310" w:rsidTr="000A231D">
        <w:trPr>
          <w:trHeight w:val="900"/>
          <w:jc w:val="center"/>
        </w:trPr>
        <w:tc>
          <w:tcPr>
            <w:tcW w:w="996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10:55</w:t>
            </w:r>
          </w:p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9275" w:type="dxa"/>
          </w:tcPr>
          <w:p w:rsidR="00427ABF" w:rsidRPr="00DD6310" w:rsidRDefault="00427ABF" w:rsidP="0001240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b/>
                <w:sz w:val="20"/>
                <w:szCs w:val="20"/>
              </w:rPr>
              <w:t xml:space="preserve">Introduction to Conservation Foundation </w:t>
            </w:r>
            <w:r w:rsidRPr="00DD6310">
              <w:rPr>
                <w:rFonts w:ascii="Arial" w:hAnsi="Arial" w:cs="Arial"/>
                <w:sz w:val="20"/>
                <w:szCs w:val="20"/>
              </w:rPr>
              <w:t>– Steve Gray</w:t>
            </w:r>
          </w:p>
          <w:p w:rsidR="00427ABF" w:rsidRPr="00DD6310" w:rsidRDefault="00427ABF" w:rsidP="0001240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7ABF" w:rsidRPr="00DD6310" w:rsidRDefault="00427ABF" w:rsidP="000C1C35">
            <w:pPr>
              <w:rPr>
                <w:rStyle w:val="isgproducttitle"/>
                <w:rFonts w:ascii="Arial" w:hAnsi="Arial" w:cs="Arial"/>
                <w:b/>
                <w:bCs/>
                <w:sz w:val="20"/>
                <w:szCs w:val="20"/>
              </w:rPr>
            </w:pPr>
            <w:r w:rsidRPr="00DD6310">
              <w:rPr>
                <w:rFonts w:ascii="Arial" w:hAnsi="Arial" w:cs="Arial"/>
                <w:b/>
                <w:bCs/>
                <w:sz w:val="20"/>
                <w:szCs w:val="20"/>
              </w:rPr>
              <w:t>The Art of the Face-to-Face Ask – this may be the tool your land trust is looking for</w:t>
            </w:r>
          </w:p>
          <w:p w:rsidR="00427ABF" w:rsidRPr="00DD6310" w:rsidRDefault="00427ABF" w:rsidP="000C1C35">
            <w:r w:rsidRPr="00DD6310">
              <w:rPr>
                <w:rStyle w:val="isgproducttitle"/>
                <w:rFonts w:ascii="Arial" w:hAnsi="Arial" w:cs="Arial"/>
                <w:sz w:val="20"/>
                <w:szCs w:val="20"/>
              </w:rPr>
              <w:t xml:space="preserve">Land Trust Alliance Express Learning Kit Series: </w:t>
            </w:r>
            <w:r w:rsidRPr="00DD6310">
              <w:rPr>
                <w:rStyle w:val="isgproducttitle"/>
                <w:rFonts w:ascii="Arial" w:hAnsi="Arial" w:cs="Arial"/>
                <w:i/>
                <w:iCs/>
                <w:sz w:val="20"/>
                <w:szCs w:val="20"/>
              </w:rPr>
              <w:t>How to Ask for Major Gifts: Maximizing Your Fundraising Team</w:t>
            </w:r>
            <w:r w:rsidRPr="00DD6310">
              <w:rPr>
                <w:rFonts w:ascii="Arial" w:hAnsi="Arial" w:cs="Arial"/>
                <w:sz w:val="20"/>
                <w:szCs w:val="20"/>
              </w:rPr>
              <w:t xml:space="preserve"> by Andy Robinson</w:t>
            </w:r>
          </w:p>
          <w:p w:rsidR="00427ABF" w:rsidRPr="00DD6310" w:rsidRDefault="00427ABF" w:rsidP="000C1C35">
            <w:pPr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Moderator: Carolyn Waldron</w:t>
            </w:r>
          </w:p>
          <w:p w:rsidR="00427ABF" w:rsidRPr="00DD6310" w:rsidRDefault="00427ABF" w:rsidP="00012406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27ABF" w:rsidRPr="00DD6310" w:rsidTr="000A231D">
        <w:trPr>
          <w:trHeight w:val="495"/>
          <w:jc w:val="center"/>
        </w:trPr>
        <w:tc>
          <w:tcPr>
            <w:tcW w:w="996" w:type="dxa"/>
          </w:tcPr>
          <w:p w:rsidR="00427ABF" w:rsidRPr="00DD6310" w:rsidRDefault="00427ABF" w:rsidP="0001240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9275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b/>
                <w:sz w:val="20"/>
                <w:szCs w:val="20"/>
              </w:rPr>
              <w:t xml:space="preserve">Lunch </w:t>
            </w:r>
            <w:r w:rsidRPr="00DD6310">
              <w:rPr>
                <w:rFonts w:ascii="Arial" w:hAnsi="Arial" w:cs="Arial"/>
                <w:sz w:val="20"/>
                <w:szCs w:val="20"/>
              </w:rPr>
              <w:t>(provided on-site)</w:t>
            </w:r>
          </w:p>
          <w:p w:rsidR="00427ABF" w:rsidRPr="00DD6310" w:rsidRDefault="00427ABF" w:rsidP="00A208C0">
            <w:pPr>
              <w:spacing w:line="240" w:lineRule="auto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ABF" w:rsidRPr="00DD6310" w:rsidTr="000A231D">
        <w:trPr>
          <w:trHeight w:val="774"/>
          <w:jc w:val="center"/>
        </w:trPr>
        <w:tc>
          <w:tcPr>
            <w:tcW w:w="996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12:45pm</w:t>
            </w:r>
          </w:p>
        </w:tc>
        <w:tc>
          <w:tcPr>
            <w:tcW w:w="9275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310">
              <w:rPr>
                <w:rFonts w:ascii="Arial" w:hAnsi="Arial" w:cs="Arial"/>
                <w:b/>
                <w:sz w:val="20"/>
                <w:szCs w:val="20"/>
              </w:rPr>
              <w:t>State and Federal Policy Updates</w:t>
            </w:r>
          </w:p>
          <w:p w:rsidR="00427ABF" w:rsidRPr="00DD6310" w:rsidRDefault="00427ABF" w:rsidP="007613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Adrienne Dziak, Policy Chair, Director of Government Relations, The Nature Conservancy in Ohio</w:t>
            </w:r>
          </w:p>
        </w:tc>
      </w:tr>
      <w:tr w:rsidR="00427ABF" w:rsidRPr="00DD6310" w:rsidTr="000A231D">
        <w:trPr>
          <w:trHeight w:val="720"/>
          <w:jc w:val="center"/>
        </w:trPr>
        <w:tc>
          <w:tcPr>
            <w:tcW w:w="996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9275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310">
              <w:rPr>
                <w:rFonts w:ascii="Arial" w:hAnsi="Arial" w:cs="Arial"/>
                <w:b/>
                <w:sz w:val="20"/>
                <w:szCs w:val="20"/>
              </w:rPr>
              <w:t xml:space="preserve">Agricultural Easements and Pipelines </w:t>
            </w:r>
          </w:p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310">
              <w:rPr>
                <w:rFonts w:ascii="Arial" w:hAnsi="Arial" w:cs="Arial"/>
                <w:b/>
                <w:i/>
                <w:sz w:val="20"/>
                <w:szCs w:val="20"/>
              </w:rPr>
              <w:t>What land trusts and landowners should look for; how to manage once the easement is in place</w:t>
            </w:r>
          </w:p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Moderator: Jonathan Ferbrache</w:t>
            </w:r>
            <w:r w:rsidRPr="00DD63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7ABF" w:rsidRDefault="00427ABF" w:rsidP="00A208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6B40">
              <w:rPr>
                <w:rFonts w:ascii="Arial" w:hAnsi="Arial" w:cs="Arial"/>
                <w:sz w:val="20"/>
                <w:szCs w:val="20"/>
              </w:rPr>
              <w:t>Art Brate, Retired State Conservation Engineer</w:t>
            </w:r>
          </w:p>
          <w:p w:rsidR="00427ABF" w:rsidRPr="00FC5EC5" w:rsidRDefault="00427ABF" w:rsidP="00CC77E0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ABF" w:rsidRPr="00DD6310" w:rsidTr="000A231D">
        <w:trPr>
          <w:trHeight w:val="720"/>
          <w:jc w:val="center"/>
        </w:trPr>
        <w:tc>
          <w:tcPr>
            <w:tcW w:w="996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1:45</w:t>
            </w:r>
          </w:p>
        </w:tc>
        <w:tc>
          <w:tcPr>
            <w:tcW w:w="9275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310">
              <w:rPr>
                <w:rFonts w:ascii="Arial" w:hAnsi="Arial" w:cs="Arial"/>
                <w:b/>
                <w:sz w:val="20"/>
                <w:szCs w:val="20"/>
              </w:rPr>
              <w:t>Concurrent Sessions</w:t>
            </w:r>
          </w:p>
          <w:p w:rsidR="00427ABF" w:rsidRPr="007613D1" w:rsidRDefault="00427ABF" w:rsidP="00761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406">
              <w:rPr>
                <w:rFonts w:ascii="Arial" w:hAnsi="Arial" w:cs="Arial"/>
                <w:b/>
                <w:sz w:val="20"/>
                <w:szCs w:val="20"/>
              </w:rPr>
              <w:t>Board Development</w:t>
            </w:r>
            <w:r w:rsidRPr="00EF6B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F6B4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0B68">
              <w:rPr>
                <w:rFonts w:ascii="Arial" w:hAnsi="Arial" w:cs="Arial"/>
                <w:b/>
                <w:i/>
                <w:sz w:val="20"/>
                <w:szCs w:val="20"/>
              </w:rPr>
              <w:t>Essential and Ongoing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Pr="007613D1">
              <w:rPr>
                <w:rFonts w:ascii="Arial" w:hAnsi="Arial" w:cs="Arial"/>
                <w:i/>
                <w:sz w:val="20"/>
                <w:szCs w:val="20"/>
              </w:rPr>
              <w:t xml:space="preserve">Rob </w:t>
            </w:r>
            <w:r>
              <w:rPr>
                <w:rFonts w:ascii="Arial" w:hAnsi="Arial" w:cs="Arial"/>
                <w:i/>
                <w:sz w:val="20"/>
                <w:szCs w:val="20"/>
              </w:rPr>
              <w:t>Krain</w:t>
            </w:r>
            <w:r w:rsidRPr="007613D1">
              <w:rPr>
                <w:rFonts w:ascii="Arial" w:hAnsi="Arial" w:cs="Arial"/>
                <w:i/>
                <w:sz w:val="20"/>
                <w:szCs w:val="20"/>
              </w:rPr>
              <w:t>, Executive Director, Black Swamp Conservancy</w:t>
            </w:r>
          </w:p>
          <w:p w:rsidR="00427ABF" w:rsidRPr="00BA253D" w:rsidRDefault="00427ABF" w:rsidP="000C1C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0B68">
              <w:rPr>
                <w:rFonts w:ascii="Arial" w:hAnsi="Arial" w:cs="Arial"/>
                <w:b/>
                <w:sz w:val="20"/>
                <w:szCs w:val="20"/>
              </w:rPr>
              <w:t xml:space="preserve">ODNR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0B68">
              <w:rPr>
                <w:rFonts w:ascii="Arial" w:hAnsi="Arial" w:cs="Arial"/>
                <w:b/>
                <w:sz w:val="20"/>
                <w:szCs w:val="20"/>
              </w:rPr>
              <w:t>Conservation Programs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– What’s available? --</w:t>
            </w:r>
            <w:r w:rsidRPr="00EF6B40">
              <w:rPr>
                <w:rFonts w:ascii="Arial" w:hAnsi="Arial" w:cs="Arial"/>
                <w:sz w:val="20"/>
                <w:szCs w:val="20"/>
              </w:rPr>
              <w:t xml:space="preserve"> Cotton Randall, </w:t>
            </w:r>
            <w:r>
              <w:rPr>
                <w:rFonts w:ascii="Helvetica" w:hAnsi="Helvetica" w:cs="Helvetica"/>
                <w:color w:val="191919"/>
                <w:sz w:val="19"/>
                <w:szCs w:val="19"/>
              </w:rPr>
              <w:t xml:space="preserve">Ohio DNR Division of Forestry on forest programs;  Matt Harbage, Natural Resource Conservation Service on </w:t>
            </w:r>
            <w:r w:rsidRPr="00CC77E0">
              <w:rPr>
                <w:rFonts w:ascii="Helvetica" w:hAnsi="Helvetica" w:cs="Helvetica"/>
                <w:b/>
                <w:color w:val="191919"/>
                <w:sz w:val="19"/>
                <w:szCs w:val="19"/>
              </w:rPr>
              <w:t>Ag Land Easements</w:t>
            </w:r>
            <w:r>
              <w:rPr>
                <w:rFonts w:ascii="Helvetica" w:hAnsi="Helvetica" w:cs="Helvetica"/>
                <w:color w:val="191919"/>
                <w:sz w:val="19"/>
                <w:szCs w:val="19"/>
              </w:rPr>
              <w:t xml:space="preserve"> and </w:t>
            </w:r>
            <w:r w:rsidRPr="004A330E">
              <w:rPr>
                <w:rFonts w:ascii="Helvetica" w:hAnsi="Helvetica" w:cs="Helvetica"/>
                <w:b/>
                <w:color w:val="191919"/>
                <w:sz w:val="19"/>
                <w:szCs w:val="19"/>
              </w:rPr>
              <w:t>Regional Conservation Partnerships</w:t>
            </w:r>
            <w:r>
              <w:rPr>
                <w:rFonts w:ascii="Helvetica" w:hAnsi="Helvetica" w:cs="Helvetica"/>
                <w:color w:val="191919"/>
                <w:sz w:val="19"/>
                <w:szCs w:val="19"/>
              </w:rPr>
              <w:t xml:space="preserve">;  </w:t>
            </w:r>
            <w:r w:rsidRPr="00A50B68">
              <w:rPr>
                <w:rFonts w:ascii="Arial" w:hAnsi="Arial" w:cs="Arial"/>
                <w:sz w:val="20"/>
                <w:szCs w:val="20"/>
              </w:rPr>
              <w:t>Moderator: Steve Goodwin</w:t>
            </w:r>
          </w:p>
        </w:tc>
      </w:tr>
      <w:tr w:rsidR="00427ABF" w:rsidRPr="00DD6310" w:rsidTr="000A231D">
        <w:trPr>
          <w:trHeight w:val="720"/>
          <w:jc w:val="center"/>
        </w:trPr>
        <w:tc>
          <w:tcPr>
            <w:tcW w:w="996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3:00</w:t>
            </w:r>
          </w:p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7ABF" w:rsidRPr="00DD6310" w:rsidRDefault="00427ABF" w:rsidP="00BA253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3:15</w:t>
            </w:r>
          </w:p>
        </w:tc>
        <w:tc>
          <w:tcPr>
            <w:tcW w:w="9275" w:type="dxa"/>
          </w:tcPr>
          <w:p w:rsidR="00427ABF" w:rsidRPr="00DD6310" w:rsidRDefault="00427ABF" w:rsidP="000A23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ABF" w:rsidRPr="00DD6310" w:rsidRDefault="00427ABF" w:rsidP="000A23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310">
              <w:rPr>
                <w:rFonts w:ascii="Arial" w:hAnsi="Arial" w:cs="Arial"/>
                <w:b/>
                <w:sz w:val="20"/>
                <w:szCs w:val="20"/>
              </w:rPr>
              <w:t>Rally Highlights</w:t>
            </w:r>
          </w:p>
          <w:p w:rsidR="00427ABF" w:rsidRPr="00DD6310" w:rsidRDefault="00427ABF" w:rsidP="000A23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ABF" w:rsidRPr="00DD6310" w:rsidRDefault="00427ABF" w:rsidP="000A231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310">
              <w:rPr>
                <w:rFonts w:ascii="Arial" w:hAnsi="Arial" w:cs="Arial"/>
                <w:b/>
                <w:sz w:val="20"/>
                <w:szCs w:val="20"/>
              </w:rPr>
              <w:t>Wrap-up and Concluding Remarks</w:t>
            </w:r>
          </w:p>
          <w:p w:rsidR="00427ABF" w:rsidRPr="00FC5EC5" w:rsidRDefault="00427ABF" w:rsidP="00A208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5EC5">
              <w:rPr>
                <w:rFonts w:ascii="Arial" w:hAnsi="Arial" w:cs="Arial"/>
                <w:sz w:val="20"/>
                <w:szCs w:val="20"/>
              </w:rPr>
              <w:t>Krista Magaw</w:t>
            </w:r>
          </w:p>
        </w:tc>
      </w:tr>
      <w:tr w:rsidR="00427ABF" w:rsidRPr="00DD6310" w:rsidTr="000A231D">
        <w:trPr>
          <w:trHeight w:val="215"/>
          <w:jc w:val="center"/>
        </w:trPr>
        <w:tc>
          <w:tcPr>
            <w:tcW w:w="996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6310">
              <w:rPr>
                <w:rFonts w:ascii="Arial" w:hAnsi="Arial" w:cs="Arial"/>
                <w:sz w:val="20"/>
                <w:szCs w:val="20"/>
              </w:rPr>
              <w:t>3:30</w:t>
            </w:r>
          </w:p>
        </w:tc>
        <w:tc>
          <w:tcPr>
            <w:tcW w:w="9275" w:type="dxa"/>
          </w:tcPr>
          <w:p w:rsidR="00427ABF" w:rsidRPr="00DD6310" w:rsidRDefault="00427ABF" w:rsidP="00A208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7ABF" w:rsidRPr="00DD6310" w:rsidRDefault="00427ABF" w:rsidP="00A208C0">
            <w:pPr>
              <w:spacing w:line="240" w:lineRule="auto"/>
            </w:pPr>
            <w:r w:rsidRPr="00DD6310">
              <w:rPr>
                <w:rFonts w:ascii="Arial" w:hAnsi="Arial" w:cs="Arial"/>
                <w:b/>
                <w:sz w:val="20"/>
                <w:szCs w:val="20"/>
              </w:rPr>
              <w:t>Adjourn</w:t>
            </w:r>
          </w:p>
        </w:tc>
      </w:tr>
    </w:tbl>
    <w:p w:rsidR="00427ABF" w:rsidRDefault="00427ABF" w:rsidP="000A231D"/>
    <w:sectPr w:rsidR="00427ABF" w:rsidSect="000A231D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BF" w:rsidRDefault="00427ABF" w:rsidP="000A231D">
      <w:pPr>
        <w:spacing w:line="240" w:lineRule="auto"/>
      </w:pPr>
      <w:r>
        <w:separator/>
      </w:r>
    </w:p>
  </w:endnote>
  <w:endnote w:type="continuationSeparator" w:id="0">
    <w:p w:rsidR="00427ABF" w:rsidRDefault="00427ABF" w:rsidP="000A2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BF" w:rsidRDefault="00427ABF" w:rsidP="000A231D">
      <w:pPr>
        <w:spacing w:line="240" w:lineRule="auto"/>
      </w:pPr>
      <w:r>
        <w:separator/>
      </w:r>
    </w:p>
  </w:footnote>
  <w:footnote w:type="continuationSeparator" w:id="0">
    <w:p w:rsidR="00427ABF" w:rsidRDefault="00427ABF" w:rsidP="000A23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920"/>
    <w:multiLevelType w:val="hybridMultilevel"/>
    <w:tmpl w:val="4524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551B8"/>
    <w:multiLevelType w:val="hybridMultilevel"/>
    <w:tmpl w:val="79F2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3EC8"/>
    <w:multiLevelType w:val="hybridMultilevel"/>
    <w:tmpl w:val="C294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79A7"/>
    <w:multiLevelType w:val="hybridMultilevel"/>
    <w:tmpl w:val="C080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5048B"/>
    <w:multiLevelType w:val="hybridMultilevel"/>
    <w:tmpl w:val="03E8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406"/>
    <w:rsid w:val="00012406"/>
    <w:rsid w:val="000A231D"/>
    <w:rsid w:val="000C1C35"/>
    <w:rsid w:val="0016745C"/>
    <w:rsid w:val="00257F26"/>
    <w:rsid w:val="00277B54"/>
    <w:rsid w:val="003B3F2C"/>
    <w:rsid w:val="00427ABF"/>
    <w:rsid w:val="004A330E"/>
    <w:rsid w:val="004F29DD"/>
    <w:rsid w:val="00612D4C"/>
    <w:rsid w:val="006248CD"/>
    <w:rsid w:val="00627CEB"/>
    <w:rsid w:val="006E17C3"/>
    <w:rsid w:val="007613D1"/>
    <w:rsid w:val="0084257A"/>
    <w:rsid w:val="00881BEF"/>
    <w:rsid w:val="008F2C15"/>
    <w:rsid w:val="00A208C0"/>
    <w:rsid w:val="00A50B68"/>
    <w:rsid w:val="00AB5102"/>
    <w:rsid w:val="00BA253D"/>
    <w:rsid w:val="00C33EB0"/>
    <w:rsid w:val="00CC77E0"/>
    <w:rsid w:val="00D5528D"/>
    <w:rsid w:val="00DD6310"/>
    <w:rsid w:val="00EF6B40"/>
    <w:rsid w:val="00F020A5"/>
    <w:rsid w:val="00F8545D"/>
    <w:rsid w:val="00FC5EC5"/>
    <w:rsid w:val="00FE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C3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2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4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2406"/>
    <w:pPr>
      <w:spacing w:after="200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A23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23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A23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231D"/>
    <w:rPr>
      <w:rFonts w:cs="Times New Roman"/>
    </w:rPr>
  </w:style>
  <w:style w:type="character" w:customStyle="1" w:styleId="isgproducttitle">
    <w:name w:val="isg_producttitle"/>
    <w:basedOn w:val="DefaultParagraphFont"/>
    <w:uiPriority w:val="99"/>
    <w:rsid w:val="000C1C3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A25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A2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315</Words>
  <Characters>1801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Krista</dc:creator>
  <cp:keywords/>
  <dc:description/>
  <cp:lastModifiedBy>Cathy</cp:lastModifiedBy>
  <cp:revision>2</cp:revision>
  <cp:lastPrinted>2014-10-09T20:48:00Z</cp:lastPrinted>
  <dcterms:created xsi:type="dcterms:W3CDTF">2014-10-15T20:55:00Z</dcterms:created>
  <dcterms:modified xsi:type="dcterms:W3CDTF">2014-10-15T20:55:00Z</dcterms:modified>
</cp:coreProperties>
</file>